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623" w:rsidRPr="00671623" w:rsidRDefault="00671623" w:rsidP="0067162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671623" w:rsidRPr="00740E05" w:rsidRDefault="00671623" w:rsidP="00671623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740E05">
        <w:rPr>
          <w:rFonts w:ascii="Times New Roman" w:hAnsi="Times New Roman"/>
          <w:sz w:val="24"/>
          <w:szCs w:val="24"/>
        </w:rPr>
        <w:t xml:space="preserve">Муниципальное </w:t>
      </w:r>
      <w:r>
        <w:rPr>
          <w:rFonts w:ascii="Times New Roman" w:hAnsi="Times New Roman"/>
          <w:sz w:val="24"/>
          <w:szCs w:val="24"/>
        </w:rPr>
        <w:t xml:space="preserve">бюджетное </w:t>
      </w:r>
      <w:r w:rsidRPr="00740E05">
        <w:rPr>
          <w:rFonts w:ascii="Times New Roman" w:hAnsi="Times New Roman"/>
          <w:sz w:val="24"/>
          <w:szCs w:val="24"/>
        </w:rPr>
        <w:t>общеобразовательное учреждение</w:t>
      </w:r>
    </w:p>
    <w:p w:rsidR="00671623" w:rsidRPr="00740E05" w:rsidRDefault="00671623" w:rsidP="00671623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740E05">
        <w:rPr>
          <w:rFonts w:ascii="Times New Roman" w:hAnsi="Times New Roman"/>
          <w:sz w:val="24"/>
          <w:szCs w:val="24"/>
        </w:rPr>
        <w:t>«Ананьевская средняя общеобразовательная школа»</w:t>
      </w:r>
    </w:p>
    <w:p w:rsidR="00671623" w:rsidRDefault="00671623" w:rsidP="00671623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740E05">
        <w:rPr>
          <w:rFonts w:ascii="Times New Roman" w:hAnsi="Times New Roman"/>
          <w:sz w:val="24"/>
          <w:szCs w:val="24"/>
        </w:rPr>
        <w:t>Кулундинского района Алтайского края</w:t>
      </w:r>
    </w:p>
    <w:p w:rsidR="00671623" w:rsidRPr="00740E05" w:rsidRDefault="00671623" w:rsidP="0067162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71623" w:rsidRPr="00740E05" w:rsidRDefault="00671623" w:rsidP="0067162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71623" w:rsidRPr="00740E05" w:rsidRDefault="00671623" w:rsidP="00671623">
      <w:pPr>
        <w:pStyle w:val="a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« ПРИНЯТО»                                                                                                                              « УТВЕРЖДАЮ»</w:t>
      </w:r>
    </w:p>
    <w:p w:rsidR="00671623" w:rsidRPr="00740E05" w:rsidRDefault="00671623" w:rsidP="00671623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671623" w:rsidRPr="00740E05" w:rsidRDefault="00671623" w:rsidP="00671623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40E05">
        <w:rPr>
          <w:rFonts w:ascii="Times New Roman" w:hAnsi="Times New Roman"/>
          <w:sz w:val="24"/>
          <w:szCs w:val="24"/>
        </w:rPr>
        <w:t>уководитель Ш.М.О.у</w:t>
      </w:r>
      <w:r>
        <w:rPr>
          <w:rFonts w:ascii="Times New Roman" w:hAnsi="Times New Roman"/>
          <w:sz w:val="24"/>
          <w:szCs w:val="24"/>
        </w:rPr>
        <w:t>чителей начальн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Директор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740E05">
        <w:rPr>
          <w:rFonts w:ascii="Times New Roman" w:hAnsi="Times New Roman"/>
          <w:sz w:val="24"/>
          <w:szCs w:val="24"/>
        </w:rPr>
        <w:t xml:space="preserve">_______________________              Л.И.Софронова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>_________________    Л.И.Дорохова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671623" w:rsidRDefault="00671623" w:rsidP="00671623">
      <w:pPr>
        <w:pStyle w:val="a8"/>
        <w:tabs>
          <w:tab w:val="left" w:pos="1079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40E05">
        <w:rPr>
          <w:rFonts w:ascii="Times New Roman" w:hAnsi="Times New Roman"/>
          <w:sz w:val="24"/>
          <w:szCs w:val="24"/>
        </w:rPr>
        <w:t>ротокол № ____ от</w:t>
      </w:r>
      <w:r>
        <w:rPr>
          <w:rFonts w:ascii="Times New Roman" w:hAnsi="Times New Roman"/>
          <w:sz w:val="24"/>
          <w:szCs w:val="24"/>
        </w:rPr>
        <w:tab/>
        <w:t>Приказ № _______ от</w:t>
      </w:r>
    </w:p>
    <w:p w:rsidR="00671623" w:rsidRPr="00740E05" w:rsidRDefault="00671623" w:rsidP="00671623">
      <w:pPr>
        <w:pStyle w:val="a8"/>
        <w:tabs>
          <w:tab w:val="left" w:pos="1079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 ___»_______ 2012</w:t>
      </w:r>
      <w:r w:rsidRPr="00740E05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ab/>
        <w:t>« ___»  _________2012г.</w:t>
      </w:r>
    </w:p>
    <w:p w:rsidR="00671623" w:rsidRPr="00740E05" w:rsidRDefault="00671623" w:rsidP="00671623">
      <w:pPr>
        <w:pStyle w:val="a8"/>
        <w:rPr>
          <w:rFonts w:ascii="Times New Roman" w:hAnsi="Times New Roman"/>
          <w:sz w:val="24"/>
          <w:szCs w:val="24"/>
        </w:rPr>
      </w:pPr>
    </w:p>
    <w:p w:rsidR="00671623" w:rsidRPr="00740E05" w:rsidRDefault="00671623" w:rsidP="00671623">
      <w:pPr>
        <w:pStyle w:val="a8"/>
        <w:rPr>
          <w:rFonts w:ascii="Times New Roman" w:hAnsi="Times New Roman"/>
          <w:sz w:val="24"/>
          <w:szCs w:val="24"/>
        </w:rPr>
      </w:pPr>
    </w:p>
    <w:p w:rsidR="00B64563" w:rsidRPr="00740E05" w:rsidRDefault="00B64563" w:rsidP="00671623">
      <w:pPr>
        <w:pStyle w:val="a8"/>
        <w:rPr>
          <w:rFonts w:ascii="Times New Roman" w:hAnsi="Times New Roman"/>
          <w:sz w:val="24"/>
          <w:szCs w:val="24"/>
        </w:rPr>
      </w:pPr>
    </w:p>
    <w:p w:rsidR="00671623" w:rsidRPr="00740E05" w:rsidRDefault="00671623" w:rsidP="0067162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71623" w:rsidRPr="00740E05" w:rsidRDefault="00671623" w:rsidP="00671623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РАБОЧАЯ ПРОГ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РАММА ПО ПРЕДМЕТУ « </w:t>
      </w:r>
      <w:r w:rsidR="00B64563">
        <w:rPr>
          <w:rFonts w:ascii="Times New Roman" w:hAnsi="Times New Roman" w:cs="Times New Roman"/>
          <w:color w:val="000000"/>
          <w:spacing w:val="3"/>
          <w:sz w:val="24"/>
          <w:szCs w:val="24"/>
        </w:rPr>
        <w:t>ТЕХНОЛОГИЯ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» </w:t>
      </w:r>
    </w:p>
    <w:p w:rsidR="00671623" w:rsidRPr="00740E05" w:rsidRDefault="00671623" w:rsidP="00671623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ДЛЯ 2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КЛАССА</w:t>
      </w:r>
    </w:p>
    <w:p w:rsidR="00671623" w:rsidRPr="00740E05" w:rsidRDefault="00671623" w:rsidP="00671623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на 2012 – 2013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учебный год.</w:t>
      </w:r>
    </w:p>
    <w:p w:rsidR="00671623" w:rsidRPr="00523F55" w:rsidRDefault="00671623" w:rsidP="0067162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Рабочая программа составлена на основе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="00B64563">
        <w:rPr>
          <w:rFonts w:ascii="Times New Roman" w:eastAsia="Times New Roman" w:hAnsi="Times New Roman" w:cs="Times New Roman"/>
          <w:color w:val="000000"/>
          <w:sz w:val="24"/>
          <w:szCs w:val="24"/>
        </w:rPr>
        <w:t>торской про</w:t>
      </w:r>
      <w:r w:rsidR="00B6456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граммы « Технология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» для начальн</w:t>
      </w:r>
      <w:r w:rsidR="00B64563">
        <w:rPr>
          <w:rFonts w:ascii="Times New Roman" w:eastAsia="Times New Roman" w:hAnsi="Times New Roman" w:cs="Times New Roman"/>
          <w:color w:val="000000"/>
          <w:sz w:val="24"/>
          <w:szCs w:val="24"/>
        </w:rPr>
        <w:t>ой школы, разработанной Лутцевой Е.А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в рамках проекта «Начальная школа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века» (научный руководитель Н.Ф. Виноградова)</w:t>
      </w:r>
      <w:r w:rsidR="00B645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 Вентана-Граф 2010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:rsidR="00671623" w:rsidRPr="00740E05" w:rsidRDefault="00671623" w:rsidP="00671623">
      <w:pPr>
        <w:shd w:val="clear" w:color="auto" w:fill="FFFFFF"/>
        <w:spacing w:before="310" w:line="209" w:lineRule="exact"/>
        <w:ind w:right="158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671623" w:rsidRPr="00740E05" w:rsidRDefault="00671623" w:rsidP="00671623">
      <w:pPr>
        <w:shd w:val="clear" w:color="auto" w:fill="FFFFFF"/>
        <w:spacing w:before="310" w:line="209" w:lineRule="exact"/>
        <w:ind w:right="158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Составитель: 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Софронова Л.И.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,</w:t>
      </w:r>
      <w:r w:rsidRPr="0060654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учитель начальных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классов высшей категории        </w:t>
      </w:r>
    </w:p>
    <w:p w:rsidR="00671623" w:rsidRPr="00740E05" w:rsidRDefault="00671623" w:rsidP="006716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1623" w:rsidRPr="00740E05" w:rsidRDefault="00671623" w:rsidP="00671623">
      <w:pPr>
        <w:shd w:val="clear" w:color="auto" w:fill="FFFFFF"/>
        <w:tabs>
          <w:tab w:val="left" w:pos="6522"/>
        </w:tabs>
        <w:spacing w:before="310" w:line="209" w:lineRule="exact"/>
        <w:ind w:right="158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</w:t>
      </w:r>
    </w:p>
    <w:p w:rsidR="00671623" w:rsidRPr="0060654E" w:rsidRDefault="00671623" w:rsidP="00671623">
      <w:pPr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Ананьевка 2012</w:t>
      </w:r>
    </w:p>
    <w:p w:rsidR="00671623" w:rsidRDefault="00671623" w:rsidP="00A5590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671623" w:rsidRDefault="00671623" w:rsidP="0067162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671623" w:rsidRDefault="00671623" w:rsidP="00A5590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A55903" w:rsidRDefault="00A55903" w:rsidP="00A5590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/>
        </w:rPr>
      </w:pPr>
      <w:r w:rsidRPr="00A5590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Пояснительная записка</w:t>
      </w:r>
    </w:p>
    <w:p w:rsidR="00A55903" w:rsidRPr="00A55903" w:rsidRDefault="00A55903" w:rsidP="00A5590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A55903" w:rsidRDefault="00A55903" w:rsidP="00A559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технологии разработана на основе требований Федерального государ</w:t>
      </w: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ственного образовательного стандарта начального общего образования (2009 г.) и автор</w:t>
      </w: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ской программы Е.А. Лутцевой «Технология».</w:t>
      </w:r>
      <w:r w:rsidR="00CD59B4"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716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М. Вентана-Граф. 2012г). </w:t>
      </w:r>
      <w:r w:rsidR="00CD59B4"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В авторскую программу изменения не внесены.</w:t>
      </w:r>
    </w:p>
    <w:p w:rsidR="00CD59B4" w:rsidRPr="00A55903" w:rsidRDefault="00CD59B4" w:rsidP="00A559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5903" w:rsidRPr="00A55903" w:rsidRDefault="00A55903" w:rsidP="00A559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предмета «Технология» в школе первой ступени направлено на решение следующих </w:t>
      </w:r>
      <w:r w:rsidRPr="00A559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задач:</w:t>
      </w:r>
    </w:p>
    <w:p w:rsidR="00A55903" w:rsidRPr="00A55903" w:rsidRDefault="00A55903" w:rsidP="00A5590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личностных качеств (активности, инициативности, воли, любознательности И т.п.), интеллекта (внимания, памяти, восприятия, образного и образно-логического мышле</w:t>
      </w: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речи) и творческих способностей (основ творческой деятельности в целом и элементов технологического и конструкторского мышления в частности);</w:t>
      </w:r>
    </w:p>
    <w:p w:rsidR="00A55903" w:rsidRPr="00A55903" w:rsidRDefault="00A55903" w:rsidP="00A5590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общих представлений о мире, созданном умом и руками человека, об истории деятельностного освоения мира (от открытия способов удовлетворения элементар</w:t>
      </w: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жизненных потребностей до начала технического прогресса и современных технологий), о взаимосвязи человека с природой (как источника не только сырьевых ресурсов, энергии, но и вдохновения, идей для реализации технологических замыслов и проектов); о мире профессий и важности правильного выбора профессии;</w:t>
      </w:r>
    </w:p>
    <w:p w:rsidR="00A55903" w:rsidRPr="00A55903" w:rsidRDefault="00A55903" w:rsidP="00A5590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формирование первоначальных конструкторско-технологических и организацион</w:t>
      </w: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но-экономических знаний, овладение технологическими приемами ручной обработки ма</w:t>
      </w: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териалов; усвоение правил техники безопасного труда; приобретение навыков самооб</w:t>
      </w: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служивания;</w:t>
      </w:r>
    </w:p>
    <w:p w:rsidR="00A55903" w:rsidRPr="00A55903" w:rsidRDefault="00A55903" w:rsidP="00A5590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</w:t>
      </w:r>
    </w:p>
    <w:p w:rsidR="00A55903" w:rsidRPr="00A55903" w:rsidRDefault="00A55903" w:rsidP="00A5590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приобретенных знаний о правилах создания предметной и информа</w:t>
      </w: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ционной среды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A55903" w:rsidRPr="00A55903" w:rsidRDefault="00A55903" w:rsidP="00A5590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развитие коммуникативной компетентности младших школьников на основе органи</w:t>
      </w: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зации совместной продуктивной деятельности; приобретение первоначальных навыков со</w:t>
      </w: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вместной продуктивной деятельности, сотрудничества, взаимопомощи, планирования и ор</w:t>
      </w: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ганизации;</w:t>
      </w:r>
    </w:p>
    <w:p w:rsidR="00A55903" w:rsidRPr="00A55903" w:rsidRDefault="00A55903" w:rsidP="00A5590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экологически разумного отношения к природным ресурсам, умения ви</w:t>
      </w: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деть положительные и отрицательные стороны технического прогресса, уважения к людям труда и культурному наследию - результатам трудовой деятельности предшествующих по</w:t>
      </w:r>
      <w:r w:rsidRPr="00A5590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колений.</w:t>
      </w:r>
    </w:p>
    <w:p w:rsidR="00A55903" w:rsidRPr="00EC3D4C" w:rsidRDefault="00A55903" w:rsidP="00EC3D4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Продуктивная деятельность второклассников на уроках технологии создает уникаль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ную основу для самореализации личности. Дети, включенные в специально организованную учителем проектную деятельность, могут применить свои умения, заслужить одобрение и получить признание за проявленную в работе добросовестность, упорство в достижении це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 или за авторство оригинальной творческой идеи, воплощенной в материальный продукт. Это способствует закладке основ трудолюбия и способности к самовыражению, формирует социально ценные практические умения, опыт преобразовательной деятельности и разви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тия творчества, что создает предпосылки для более успешной социализации. Возможность создания и реализации моделей социального поведения при работе в малых группах обес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печивает благоприятные условия для коммуникативной практики учащихся и для социаль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ной адаптации в целом.   </w:t>
      </w:r>
    </w:p>
    <w:p w:rsidR="00A55903" w:rsidRDefault="00A55903" w:rsidP="00EC3D4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/>
        </w:rPr>
      </w:pPr>
      <w:r w:rsidRPr="00EC3D4C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Программа обеспечена следующим учебно-методическим комплектом:</w:t>
      </w:r>
    </w:p>
    <w:p w:rsidR="00EC3D4C" w:rsidRPr="00EC3D4C" w:rsidRDefault="00EC3D4C" w:rsidP="00EC3D4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EC3D4C" w:rsidRPr="00671623" w:rsidRDefault="00A55903" w:rsidP="00671623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Технология: Ступеньки к мастерству: 2 кл.: учебное пособие для учащихся общеобра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зовательных школ / Е.А. Лутцева; под ред. В.Д. Симоненко. - М.: Вентана-Граф</w:t>
      </w:r>
      <w:r w:rsid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, 201</w:t>
      </w:r>
      <w:r w:rsidR="00EC3D4C" w:rsidRPr="0067162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C3D4C" w:rsidRPr="00EC3D4C" w:rsidRDefault="00EC3D4C" w:rsidP="00671623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D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Технология: 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учимся мастерству: 2 класс: рабочая тетрадь для учащихся общеобразо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вательных учреждений / Е.А. Лутцева. - М.: Вентана-Граф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</w:p>
    <w:p w:rsidR="00EC3D4C" w:rsidRPr="00671623" w:rsidRDefault="00EC3D4C" w:rsidP="00671623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D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Технология: 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Ступеньки к мастерству: 2 кл.: методическое пособие / Е.А. Лутцева; под ред. В.Д. Симоненко. - М.: Вентана-Граф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</w:t>
      </w:r>
      <w:r w:rsidRPr="0067162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71623" w:rsidRPr="00671623" w:rsidRDefault="00671623" w:rsidP="00671623">
      <w:pPr>
        <w:pStyle w:val="a3"/>
        <w:spacing w:after="0" w:line="240" w:lineRule="auto"/>
        <w:ind w:right="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1623">
        <w:rPr>
          <w:rFonts w:ascii="Times New Roman" w:hAnsi="Times New Roman" w:cs="Times New Roman"/>
          <w:b/>
          <w:sz w:val="32"/>
          <w:szCs w:val="32"/>
        </w:rPr>
        <w:t>Место предмета в учебном плане ОУ</w:t>
      </w:r>
    </w:p>
    <w:p w:rsidR="00671623" w:rsidRPr="00671623" w:rsidRDefault="00671623" w:rsidP="00671623">
      <w:pPr>
        <w:pStyle w:val="a3"/>
        <w:spacing w:after="0" w:line="240" w:lineRule="auto"/>
        <w:ind w:right="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1623">
        <w:rPr>
          <w:rFonts w:ascii="Times New Roman" w:eastAsia="Times New Roman" w:hAnsi="Times New Roman" w:cs="Times New Roman"/>
          <w:color w:val="000000"/>
          <w:sz w:val="24"/>
          <w:szCs w:val="24"/>
        </w:rPr>
        <w:t>Во втором классе, в соответствии с Образовательной программой школы,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изучение предмета «Технология</w:t>
      </w:r>
      <w:r w:rsidRPr="006716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отводится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34 часа</w:t>
      </w:r>
    </w:p>
    <w:p w:rsidR="00671623" w:rsidRPr="00671623" w:rsidRDefault="00671623" w:rsidP="00671623">
      <w:pPr>
        <w:pStyle w:val="a3"/>
        <w:spacing w:after="0" w:line="240" w:lineRule="auto"/>
        <w:ind w:right="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16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Pr="006716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час</w:t>
      </w:r>
      <w:r w:rsidRPr="006716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неделю).</w:t>
      </w:r>
    </w:p>
    <w:p w:rsidR="00671623" w:rsidRPr="00671623" w:rsidRDefault="00671623" w:rsidP="00671623">
      <w:pPr>
        <w:pStyle w:val="a3"/>
        <w:spacing w:after="0" w:line="240" w:lineRule="auto"/>
        <w:ind w:right="6"/>
        <w:rPr>
          <w:rFonts w:ascii="Times New Roman" w:hAnsi="Times New Roman" w:cs="Times New Roman"/>
          <w:sz w:val="24"/>
          <w:szCs w:val="24"/>
        </w:rPr>
      </w:pPr>
      <w:r w:rsidRPr="00671623">
        <w:rPr>
          <w:rFonts w:ascii="Times New Roman" w:hAnsi="Times New Roman" w:cs="Times New Roman"/>
          <w:sz w:val="24"/>
          <w:szCs w:val="24"/>
        </w:rPr>
        <w:t xml:space="preserve">Уровень обучения: </w:t>
      </w:r>
      <w:r w:rsidRPr="00671623">
        <w:rPr>
          <w:rFonts w:ascii="Times New Roman" w:hAnsi="Times New Roman" w:cs="Times New Roman"/>
          <w:b/>
          <w:sz w:val="24"/>
          <w:szCs w:val="24"/>
        </w:rPr>
        <w:t>базовый</w:t>
      </w:r>
      <w:r w:rsidRPr="00671623">
        <w:rPr>
          <w:rFonts w:ascii="Times New Roman" w:hAnsi="Times New Roman" w:cs="Times New Roman"/>
          <w:sz w:val="24"/>
          <w:szCs w:val="24"/>
        </w:rPr>
        <w:t>.</w:t>
      </w:r>
    </w:p>
    <w:p w:rsidR="00671623" w:rsidRPr="00671623" w:rsidRDefault="00671623" w:rsidP="00671623">
      <w:pPr>
        <w:pStyle w:val="a3"/>
        <w:spacing w:after="0" w:line="240" w:lineRule="auto"/>
        <w:ind w:right="6"/>
        <w:rPr>
          <w:rFonts w:ascii="Times New Roman" w:hAnsi="Times New Roman" w:cs="Times New Roman"/>
          <w:b/>
          <w:sz w:val="24"/>
          <w:szCs w:val="24"/>
        </w:rPr>
      </w:pPr>
      <w:r w:rsidRPr="00671623">
        <w:rPr>
          <w:rFonts w:ascii="Times New Roman" w:hAnsi="Times New Roman" w:cs="Times New Roman"/>
          <w:sz w:val="24"/>
          <w:szCs w:val="24"/>
        </w:rPr>
        <w:t xml:space="preserve"> УМК, реализующий данную программу: </w:t>
      </w:r>
      <w:r w:rsidRPr="00671623">
        <w:rPr>
          <w:rFonts w:ascii="Times New Roman" w:hAnsi="Times New Roman" w:cs="Times New Roman"/>
          <w:b/>
          <w:sz w:val="24"/>
          <w:szCs w:val="24"/>
        </w:rPr>
        <w:t xml:space="preserve">« Школа </w:t>
      </w:r>
      <w:r w:rsidRPr="00671623">
        <w:rPr>
          <w:rFonts w:ascii="Times New Roman" w:hAnsi="Times New Roman" w:cs="Times New Roman"/>
          <w:b/>
          <w:sz w:val="24"/>
          <w:szCs w:val="24"/>
          <w:lang w:val="en-US"/>
        </w:rPr>
        <w:t>XXI</w:t>
      </w:r>
      <w:r w:rsidRPr="00671623">
        <w:rPr>
          <w:rFonts w:ascii="Times New Roman" w:hAnsi="Times New Roman" w:cs="Times New Roman"/>
          <w:b/>
          <w:sz w:val="24"/>
          <w:szCs w:val="24"/>
        </w:rPr>
        <w:t xml:space="preserve"> века» Н.Ф.Виноградова</w:t>
      </w:r>
    </w:p>
    <w:p w:rsidR="00671623" w:rsidRPr="00671623" w:rsidRDefault="00671623" w:rsidP="0067162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3D4C" w:rsidRDefault="00EC3D4C" w:rsidP="00EC3D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34343"/>
          <w:sz w:val="32"/>
          <w:szCs w:val="32"/>
          <w:lang w:val="en-US"/>
        </w:rPr>
      </w:pPr>
      <w:r w:rsidRPr="00EC3D4C">
        <w:rPr>
          <w:rFonts w:ascii="Times New Roman" w:eastAsia="Times New Roman" w:hAnsi="Times New Roman" w:cs="Times New Roman"/>
          <w:b/>
          <w:color w:val="434343"/>
          <w:sz w:val="32"/>
          <w:szCs w:val="32"/>
        </w:rPr>
        <w:t>Учебно-тематический план</w:t>
      </w:r>
    </w:p>
    <w:p w:rsidR="00EC3D4C" w:rsidRPr="00EC3D4C" w:rsidRDefault="00EC3D4C" w:rsidP="00EC3D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73"/>
        <w:gridCol w:w="628"/>
        <w:gridCol w:w="8931"/>
        <w:gridCol w:w="3260"/>
      </w:tblGrid>
      <w:tr w:rsidR="00EC3D4C" w:rsidRPr="00EC3D4C" w:rsidTr="00EC3D4C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EC3D4C" w:rsidRPr="00EC3D4C" w:rsidTr="00EC3D4C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Общекультурные и общетрудовые компетенции. Основы культуры тру</w:t>
            </w:r>
            <w:r w:rsidRPr="00EC3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да, самообслуживание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C3D4C" w:rsidRPr="00EC3D4C" w:rsidTr="00EC3D4C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EC3D4C" w:rsidRPr="00EC3D4C" w:rsidTr="00EC3D4C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EC3D4C" w:rsidRPr="00EC3D4C" w:rsidTr="00EC3D4C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информационных технологий (практика работы на ком</w:t>
            </w:r>
            <w:r w:rsidRPr="00EC3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пьютере)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EC3D4C" w:rsidRPr="00EC3D4C" w:rsidTr="00EC3D4C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D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 w:rsidR="00EC3D4C" w:rsidRPr="00EC3D4C" w:rsidTr="00EC3D4C">
        <w:tblPrEx>
          <w:tblCellMar>
            <w:top w:w="0" w:type="dxa"/>
            <w:bottom w:w="0" w:type="dxa"/>
          </w:tblCellMar>
        </w:tblPrEx>
        <w:trPr>
          <w:trHeight w:val="965"/>
        </w:trPr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</w:pPr>
          </w:p>
          <w:p w:rsidR="00671623" w:rsidRDefault="00671623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</w:pPr>
          </w:p>
          <w:p w:rsidR="00671623" w:rsidRDefault="00671623" w:rsidP="006716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</w:pPr>
          </w:p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C3D4C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 xml:space="preserve">Практическая </w:t>
            </w:r>
            <w:r w:rsidRPr="00EC3D4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  <w:t>часть программы</w:t>
            </w:r>
          </w:p>
        </w:tc>
        <w:tc>
          <w:tcPr>
            <w:tcW w:w="3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4C" w:rsidRPr="00EC3D4C" w:rsidTr="00EC3D4C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работы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EC3D4C" w:rsidRPr="00EC3D4C" w:rsidTr="00EC3D4C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EC3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8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EC3D4C" w:rsidRPr="00EC3D4C" w:rsidTr="00EC3D4C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06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EC3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EC3D4C" w:rsidRPr="00EC3D4C" w:rsidTr="00EC3D4C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06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EC3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C3D4C" w:rsidRPr="00EC3D4C" w:rsidTr="00EC3D4C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4.Выставки</w:t>
            </w:r>
          </w:p>
        </w:tc>
        <w:tc>
          <w:tcPr>
            <w:tcW w:w="9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D4C" w:rsidRPr="00EC3D4C" w:rsidRDefault="00EC3D4C" w:rsidP="00EC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D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</w:tbl>
    <w:p w:rsidR="00EC3D4C" w:rsidRDefault="00EC3D4C" w:rsidP="00EC3D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EC3D4C" w:rsidRDefault="00EC3D4C" w:rsidP="00EC3D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EC3D4C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Содержание программы (34 часа)</w:t>
      </w:r>
    </w:p>
    <w:p w:rsidR="00EC3D4C" w:rsidRPr="00EC3D4C" w:rsidRDefault="00EC3D4C" w:rsidP="00EC3D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C3D4C" w:rsidRPr="00EC3D4C" w:rsidRDefault="00EC3D4C" w:rsidP="00EC3D4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D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EC3D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Общекультурные и общетрудовые компетенции. Основы культуры труда, са</w:t>
      </w:r>
      <w:r w:rsidRPr="00EC3D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мообслуживание (8 часов)</w:t>
      </w:r>
    </w:p>
    <w:p w:rsidR="00EC3D4C" w:rsidRPr="00EC3D4C" w:rsidRDefault="00EC3D4C" w:rsidP="00EC3D4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 трудовой деятельности в жизни человека: труд как способ самовыражения человека. История приспособляемости первобытного человека к окружающей среде. Реали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зация потребностей человека в укрытии (жилище), питании (охота, примитивная кулинарная обработка добычи), одежде. Объективная необходимость разделения труда. Ремесла и ре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месленники. Названия профессий ремесленников. Современное состояние ремесел. Ре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месленные профессии, распространенные в месте проживания детей (крае, регионе). Тех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нологии выполнения их работ во времена средневековья и сегодня.</w:t>
      </w:r>
    </w:p>
    <w:p w:rsidR="00EC3D4C" w:rsidRPr="00EC3D4C" w:rsidRDefault="00EC3D4C" w:rsidP="00EC3D4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Элементарные общие правила создания предметов рукотворного мира (прочность, удобство, эстетическая выразительность — симметрия, композиция); гармония рукотворных предметов и окружающей среды (городской и сельский ландшафты).</w:t>
      </w:r>
    </w:p>
    <w:p w:rsidR="00EC3D4C" w:rsidRPr="00EC3D4C" w:rsidRDefault="00EC3D4C" w:rsidP="00EC3D4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предметов рукотворного мира (предметы быта и декоративно-прикладного искусства, архитектуры и техники).</w:t>
      </w:r>
    </w:p>
    <w:p w:rsidR="00EC3D4C" w:rsidRPr="00EC3D4C" w:rsidRDefault="00EC3D4C" w:rsidP="00EC3D4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Природа — источник сырья. Природное сырье, природные материалы.</w:t>
      </w:r>
    </w:p>
    <w:p w:rsidR="00EC3D4C" w:rsidRPr="00EC3D4C" w:rsidRDefault="00EC3D4C" w:rsidP="00EC3D4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Мастера и их профессии. Традиции творчества мастеров в создании предметной сре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ды (общее представление).</w:t>
      </w:r>
    </w:p>
    <w:p w:rsidR="00EC3D4C" w:rsidRPr="00EC3D4C" w:rsidRDefault="00EC3D4C" w:rsidP="00EC3D4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Развернутый анализ заданий (материалы, конструкция, технология изготовления). Со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ставление плана практической работы.</w:t>
      </w:r>
    </w:p>
    <w:p w:rsidR="00EC3D4C" w:rsidRPr="00EC3D4C" w:rsidRDefault="00EC3D4C" w:rsidP="00EC3D4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доступной информацией (тексты, рисунки, простейшие чертежи, эскизы, схемы).</w:t>
      </w:r>
    </w:p>
    <w:p w:rsidR="00EC3D4C" w:rsidRPr="00CD59B4" w:rsidRDefault="00EC3D4C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Введение в проектную деятельность. Выполнение с помощью учителя доступных про</w:t>
      </w:r>
      <w:r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стых проектов (разработка предложенного замысла,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 доступных решений, выполнение и защита проекта). Результат проектной деятельности — изделия, выставки.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 малых группах. Осуществление сотрудничества.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Самоконтроль в ходе работы (точность разметки с использованием чертежных инстру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ментов).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Самообслуживание. Самостоятельный отбор материалов и инструментов для урока.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Pr="00CD5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5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Технология ручной обработки материалов. Элементы графической грамоты (15 часов)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Материалы природного происхождения: природные материалы (встречающиеся в ре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гионе), натуральные ткани, нитки (пряжа). Строение ткани. Продольное и поперечное на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правление нитей ткани. Основа, уток. Общая технология получения нитей и тканей на осно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 натурального сырья.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Проволока (тонкая), ее свойства: гибкость, упругость. Сравнение свойств материалов. Выбор материалов по их декоративно-художественным и конструктивным свойствам.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Чертежные инструменты: линейка, угольник, циркуль. Канцелярский нож, лекало. Их названия, функциональное назначение, устройство. Приемы безопасной работы и обраще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с колющими и режущими инструментами.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Технологические операции, их обобщенные названия: разметка, получение деталей из заготовки, сборка изделия, отделка.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Элементарное представление о простейшем чертеже и эскизе. Линии чертежа (контур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ная, линия надреза, выносная, размерная, осевая, центровая).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чертежа. Разметка по линейке, угольнику, циркулем с опорой на простейший чертеж. Экономная рациональная разметка нескольких деталей с помощью чертежных ин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струментов. Построение прямоугольных и круглых деталей с помощью чертежных инстру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ментов. Деление окружности и круга на части с помощью циркуля, складыванием.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Сборка изделия: подвижное проволочное и ниточное соединение деталей.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Отделка аппликацией (с полиэтиленовой прокладкой), ручными строчками (варианты прямой строчки).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CD5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5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Конструирование и моделирование (9 часов)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Конструирование из готовых форм (упаковки). Композиционное расположение деталей в изделии. Получение объемных форм сгибанием. Виды соединения деталей конструкции. Подвижное соединение деталей изделия. Способы сборки разборных конструкций (винто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вой, проволочный). Соответствие материалов, конструкции и внешнего оформления назна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чению изделия.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Транспортные средства, используемые в трех стихиях (земля, вода, воздух). Виды, на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звания, назначение. Макет, модель. Конструирование и моделирование изделий из разных материалов. Конструирование и моделирование транспортных средств по модели, простей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шему чертежу или эскизу.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5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Использование информационных технологий (практика работы на компьюте</w:t>
      </w:r>
      <w:r w:rsidRPr="00CD5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ре) (2 часа)</w:t>
      </w:r>
    </w:p>
    <w:p w:rsid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 учителем (с участием учащихся) готовых материалов на цифровых но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сителях (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CD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) по изучаемым темам.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CD59B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Требования к уровню подготовки учащихся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изучения курса «Технология» второклассник </w:t>
      </w:r>
      <w:r w:rsidRPr="00CD5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научится: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D5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наиболее распространённых современных профессиях (в том числе профессиях своих родителей) и описывать их особенности;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D59B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полученных представлений о многообразии материалов, их видах, свойст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вах, происхождении, практическом применении в жизни </w:t>
      </w:r>
      <w:r w:rsidRPr="00CD59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под руководством учителя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D59B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</w:t>
      </w:r>
      <w:r w:rsidRPr="00CD59B4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o</w:t>
      </w:r>
      <w:r w:rsidRPr="00CD59B4">
        <w:rPr>
          <w:rFonts w:ascii="Times New Roman" w:hAnsi="Times New Roman" w:cs="Times New Roman"/>
          <w:i/>
          <w:color w:val="000000"/>
          <w:sz w:val="24"/>
          <w:szCs w:val="24"/>
        </w:rPr>
        <w:t>д</w:t>
      </w:r>
      <w:r w:rsidRPr="00CD5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59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руководством учителя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и выполнять в зависимости от свойств освоен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материалов оптимальные и доступные технологические приёмы их ручной обработки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59B4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разметке деталей, их выделении из заготовки, формообразовании, сборке и отделке изделия);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приёмы рациональной безопасной работы ручными инструментами: чер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тёжными (линейка, угольник, циркуль), режущими (ножницы) и колющими (швейная игла);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D5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символические действия моделирования и преобразования модели и ра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ботать с простейшей технической документацией: распознавать простейшие чертежи и эс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кизы, читать их и выполнять разметку с опорой на них; изготавливать плоскостные и объём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изделия по простейшим чертежам, эскизам, схемам, рисункам;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D5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D5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простейшие приёмы работы с готовыми электронными ресурсами: акти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вировать, читать информацию, выполнять задания.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Второклассник </w:t>
      </w:r>
      <w:r w:rsidRPr="00CD5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получит возможность научиться: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D5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 относиться к труду людей;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культурно-историческую ценность традиций, отражённых в предметном мире;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(изделия);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жественной задачей;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мысленный образ конструкции с целью решения определённой конструк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торской задачи или передачи определённой художественно-эстетической информации, во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площать этот образ в материале;</w:t>
      </w:r>
    </w:p>
    <w:p w:rsid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доступными приёмами работы с готовой текстовой, визуальной, звуковой информацией в сети Интернет, а также познакомиться с доступными способами её по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лучения, хранения, переработки.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9B4" w:rsidRPr="00671623" w:rsidRDefault="00CD59B4" w:rsidP="0067162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D59B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Планируемые результаты освоения предмета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59B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Личностные результаты изучения курса «Технология»</w:t>
      </w:r>
    </w:p>
    <w:p w:rsidR="00CD59B4" w:rsidRPr="000C787C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второклассника продолжат </w:t>
      </w: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формироваться умения: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свои чувства и ощущения от восприятия объектов, иллюстраций, резуль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татов трудовой деятельности человека-мастера;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 относиться к чужому мнению, к результатам труда мастеров;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исторические традиции ремесел, положительно относиться к труду людей ремесленных профессий.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59B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Метапредметные результаты изучения курса «Технология»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Регулятивные универсальные учебные действия</w:t>
      </w:r>
      <w:r w:rsidRPr="00CD59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второклассника продолжат </w:t>
      </w: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формироваться умения:</w:t>
      </w:r>
    </w:p>
    <w:p w:rsidR="00CD59B4" w:rsidRPr="00CD59B4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B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 помощью учителя и самостоятельно цель деятельности на уроке;</w:t>
      </w:r>
    </w:p>
    <w:p w:rsidR="00CD59B4" w:rsidRPr="000C787C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выявлять и формулировать учебную проблему совместно с учителем (в хо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 анализа предлагаемых заданий, образцов изделий);</w:t>
      </w:r>
    </w:p>
    <w:p w:rsidR="00CD59B4" w:rsidRPr="000C787C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планировать практическую деятельность на уроке;</w:t>
      </w:r>
    </w:p>
    <w:p w:rsidR="00CD59B4" w:rsidRPr="000C787C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под контролем учителя</w:t>
      </w:r>
      <w:r w:rsidRPr="000C78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пробные поисковые действия (упражнения) для выявления оптимального решения проблемы (задачи);</w:t>
      </w:r>
    </w:p>
    <w:p w:rsidR="00CD59B4" w:rsidRPr="000C787C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предлагать (из числа освоенных) конструкторско-технологические приемы и способы выполнения отдельных этапов изготовления изделий (на основе продуктивных за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даний в учебнике);</w:t>
      </w:r>
    </w:p>
    <w:p w:rsidR="00CD59B4" w:rsidRPr="000C787C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по составленному совместно с учителем плану, используя 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формы, чертежных инструментов);</w:t>
      </w:r>
    </w:p>
    <w:p w:rsidR="00CD59B4" w:rsidRPr="000C787C" w:rsidRDefault="00CD59B4" w:rsidP="00CD59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 диалоге с учителем успешность выполнения своего задания.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Познавательные универсальные учебные действия</w:t>
      </w:r>
      <w:r w:rsidRPr="000C78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второклассника продолжат </w:t>
      </w: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формироваться умения: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конструкции и образы объектов природы и окружающего мира, резуль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таты творчества мастеров родного края;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конструктивные и декоративные особенности предметов быта и осозна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их связь с выполняемыми утилитарными функциями, понимать особенности декора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тивно-прикладных изделий, называть используемые для рукотворной деятельности мате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риалы;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необходимость использования пробно-поисковых практических упражне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для открытия нового знания и умения;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необходимую информацию в учебнике, в предложенных учителем слова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рях и энциклопедиях (в учебнике - словарь терминов, дополнительный познавательный ма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териал);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с помощью учителя</w:t>
      </w:r>
      <w:r w:rsidRPr="000C78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исследовать конструкторско-технологические и декоративно-художественные особенности объектов (графических и реальных), искать наиболее целесо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образные способы решения задач из числа освоенных;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делать простейшие обобщения и </w:t>
      </w:r>
      <w:r w:rsidRPr="000C78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выводы.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Коммуникативные универсальные учебные действия</w:t>
      </w:r>
      <w:r w:rsidRPr="000C78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второклассника продолжат </w:t>
      </w: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формироваться умения: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слушать учителя и одноклассников, высказывать свое мнение;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небольшой познавательный диалог по теме урока, коллективно анализиро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изделия;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вступать в беседу и обсуждение на уроке и в жизни;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выполнять предлагаемые задания в паре, группе.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78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Предметные результаты освоения курса «Технология»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Предметными результатами изучения технологии являются доступные по возрасту на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чальные сведения о технике, технологиях и технологической стороне труда мастера, худож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ника, об основах культуры труда; элементарные умения предметно-преобразовательной деятельности, умения ориентироваться в мире профессий, элементарный опыт творческой и проектной деятельности.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1. </w:t>
      </w:r>
      <w:r w:rsidRPr="000C78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Общекультурные и общетрудовые компетенции. Основы культуры труда, самообслуживание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Второклассник узнает</w:t>
      </w:r>
      <w:r w:rsidRPr="000C78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(на уровне представлений):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об элементарных общих правилах создания рукотворного мира (прочность, удобст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во, эстетическая выразительность - симметрия, асимметрия, равновесие, динамика);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о гармонии предметов и окружающей среды;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о профессиях мастеров родного края, характерных особенностях изученных видов декоративно-прикладного искусства.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Второклассник научится: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отбирать материалы и инструменты для работы;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готовить рабочее место в соответствии с видом деятельности, поддерживать поря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док во время работы, убирать рабочее место;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выполнять в предложенных ситуациях доступные задания с опорой на инструкционную карту, соблюдая общие правила поведения; делать выбор, какое мнение принять в ходе обсуждения - свое или высказанное другими;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применять освоенные знания и практические умения (технологические, гра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фические, конструкторские) в самостоятельной интеллектуальной и практической деятель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ности.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  <w:r w:rsidRPr="000C787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C78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Технология ручной обработки материалов. Элементы графической грамоты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Второклассник узнает: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обобщенные названия технологических операций: разметка, получение деталей из заготовки, сборка изделия, отделка;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названия и свойства материалов, которые учащиеся используют в своей работе;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происхождение натуральных тканей и их виды;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соединения деталей, изученные соединительные материалы;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характеристики простейшего чертежа и эскиза и их различие;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линии чертежа (линия контура и надреза, линия выносная и размерная, линия сги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ба) и приемы построения прямоугольника и окружности с помощью контрольно-измери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тельных инструментов;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названия, устройство и назначение чертежных инструментов (линейка, угольник, циркуль).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Второклассник научится: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простейшие чертежи (эскизы);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экономную разметку с помощью чертежных инструментов с опорой на простейший чертеж (эскиз);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изделия, соединять детали прямой строчкой и ее вариантами;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несложные конструкторско-технологические задачи;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справляться с доступными практическими (технологическими) заданиями с опорой на образец и инструкционную карту.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0C78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C78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Конструирование и моделирование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Второклассник узнает: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неподвижный и подвижный способы соединения деталей; отличия макета от модели.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Второклассник научится: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конструировать и моделировать изделия из различных материалов по модели, про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стейшему чертежу или эскизу;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способ соединения деталей и выполнять подвижное и неподвижное со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единения известными способами.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0C787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0C78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Использование информационных технологий (практика работы на </w:t>
      </w: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компью</w:t>
      </w: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softHyphen/>
        <w:t>тере)</w:t>
      </w:r>
    </w:p>
    <w:p w:rsidR="000C787C" w:rsidRPr="00671623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Второклассник узнает</w:t>
      </w:r>
      <w:r w:rsidRPr="000C78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персонального компьютера, его возможности в учебном процессе.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C787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Система оценки достижения планируемых результатов освоения предмета.</w:t>
      </w:r>
    </w:p>
    <w:p w:rsid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0C787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Критерии оценивания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результатов предметно-творческой деятельности учащихся при освоении кур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 «Технология» во втором классе носит сквозной (накопительный) характер и осуществля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ется в ходе текущих и тематических проверок.</w:t>
      </w:r>
    </w:p>
    <w:p w:rsidR="00C6384B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Текущая оценка деятельности осуществляется в конце каждого занятия. Работы оце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ниваются качественно по уровню выполнения работы в целом (по качеству выполнения изучаемого приема или операции, по уровню творческой деятельности, самореализации, умению работать самостоятельно или в группе). Текущему контролю подвергаются знания и умения, которые являются составной частью комплексных знаний и умений, например, по обработке материалов, изготовлению конструкций макетов и моделей. Особое внимание уделяется работам, для изготовления которых были использованы чертежные инструменты, поскольку умения владеть ими в курсе технологии в начальной школе являются основными и базовыми для большинства видов художественно-творческой деятельности. Учитель до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полнительно наблюдает динамику личностных изменений каждого ребенка (учебная и соци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альная мотивация, самооценка, ценностные и морально-этические ориентации).</w:t>
      </w:r>
    </w:p>
    <w:p w:rsidR="000C787C" w:rsidRPr="00C6384B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638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качественных результатов выполнения заданий:</w:t>
      </w:r>
    </w:p>
    <w:p w:rsidR="000C787C" w:rsidRPr="000C787C" w:rsidRDefault="00C6384B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полнота и правильность ответа,</w:t>
      </w:r>
    </w:p>
    <w:p w:rsidR="000C787C" w:rsidRPr="000C787C" w:rsidRDefault="00C6384B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соответствие изготовленной детали изделия или всего изделия заданным характери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стикам,</w:t>
      </w:r>
    </w:p>
    <w:p w:rsidR="000C787C" w:rsidRPr="000C787C" w:rsidRDefault="00C6384B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аккуратность сборки деталей,</w:t>
      </w:r>
    </w:p>
    <w:p w:rsidR="000C787C" w:rsidRPr="000C787C" w:rsidRDefault="00C6384B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общая эстетика изделия - его композиционное и цветовое решение,</w:t>
      </w:r>
    </w:p>
    <w:p w:rsidR="000C787C" w:rsidRPr="000C787C" w:rsidRDefault="00C6384B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внесение творческих элементов в конструкцию или технологию изготовления изделия (там, где это возможно или предусмотрено заданием).</w:t>
      </w:r>
    </w:p>
    <w:p w:rsidR="000C787C" w:rsidRPr="000C787C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В заданиях проектного характера внимание обращается на:</w:t>
      </w:r>
    </w:p>
    <w:p w:rsidR="000C787C" w:rsidRPr="000C787C" w:rsidRDefault="00C6384B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принять поставленную задачу,</w:t>
      </w:r>
    </w:p>
    <w:p w:rsidR="000C787C" w:rsidRPr="000C787C" w:rsidRDefault="00C6384B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C787C" w:rsidRPr="000C78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искать и отбирать необходимую информацию,</w:t>
      </w:r>
    </w:p>
    <w:p w:rsidR="000C787C" w:rsidRPr="000C787C" w:rsidRDefault="00C6384B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находить решение возникающих (или специально заданных) конструкторско-технологических проблем,</w:t>
      </w:r>
    </w:p>
    <w:p w:rsidR="000C787C" w:rsidRPr="000C787C" w:rsidRDefault="00C6384B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изготовлять изделие по заданным параметрам,</w:t>
      </w:r>
    </w:p>
    <w:p w:rsidR="000C787C" w:rsidRPr="000C787C" w:rsidRDefault="00C6384B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C787C" w:rsidRPr="000C78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оформлять сообщение,</w:t>
      </w:r>
    </w:p>
    <w:p w:rsidR="000C787C" w:rsidRPr="000C787C" w:rsidRDefault="00C6384B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C787C" w:rsidRPr="000C78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активность, инициативность, коммуникабельность учащихся,</w:t>
      </w:r>
    </w:p>
    <w:p w:rsidR="000C787C" w:rsidRPr="000C787C" w:rsidRDefault="00C6384B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выполнять свою роль в группе,</w:t>
      </w:r>
    </w:p>
    <w:p w:rsidR="000C787C" w:rsidRPr="000C787C" w:rsidRDefault="00C6384B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C787C" w:rsidRPr="000C78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вносить предложения для выполнения практической части задания,</w:t>
      </w:r>
    </w:p>
    <w:p w:rsidR="000C787C" w:rsidRPr="00C6384B" w:rsidRDefault="000C787C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C787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защищать проект.</w:t>
      </w:r>
    </w:p>
    <w:p w:rsidR="000C787C" w:rsidRPr="000C787C" w:rsidRDefault="00C6384B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Итоговая оценка по технологии проводится в соответствии с требованиями Федераль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государственного образовательного стандарта начального общего образования. Для итоговой аттестации каждый ученик в течение учебного года создает свой «Портфель дос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тижений», куда собирает зачтенные результаты текущего контроля, представленные в виде изделий или их фотографий, краткие описания или отчеты о выполненных проектах и (или) проверочных заданиях, грамоты, благодарности и т.п.</w:t>
      </w:r>
    </w:p>
    <w:p w:rsidR="000C787C" w:rsidRPr="000C787C" w:rsidRDefault="00C6384B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Формами подведения итогов реализации программы являются также тематические вы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ставки. В конце второго года обучения оформляется и проводится итоговая выставка лу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чших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 учащихся, выполненных как на уроках технологии, так и во время внеурочной проектной деятельности.</w:t>
      </w:r>
    </w:p>
    <w:p w:rsidR="000C787C" w:rsidRPr="000C787C" w:rsidRDefault="00C6384B" w:rsidP="000C78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Важно, чтобы совокупность работ второклассника демонстрировала нарастающие ус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пешность, объём и глубину знаний, достижение более высоких уровней формируемых учеб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действий. Примерами такого рода работ могут быть фото- и видеоизображения продук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 практической, проектной и исследовательской деятельности, аудиозаписи монологиче</w:t>
      </w:r>
      <w:r w:rsidR="000C787C" w:rsidRPr="000C787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высказываний-описаний, продукты собственного творчества, материалы самоанализа и рефлексии, видеофильмы, презентации и т.п.</w:t>
      </w:r>
    </w:p>
    <w:p w:rsidR="00C6384B" w:rsidRDefault="00C6384B" w:rsidP="00C6384B">
      <w:pPr>
        <w:pStyle w:val="ajus"/>
        <w:spacing w:before="80" w:beforeAutospacing="0" w:after="0" w:afterAutospacing="0"/>
        <w:ind w:right="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Используемые документы и  литература:</w:t>
      </w:r>
    </w:p>
    <w:p w:rsidR="00C6384B" w:rsidRDefault="00C6384B" w:rsidP="00C6384B">
      <w:pPr>
        <w:pStyle w:val="ajus"/>
        <w:spacing w:before="80" w:beforeAutospacing="0" w:after="0" w:afterAutospacing="0"/>
        <w:ind w:right="6"/>
        <w:jc w:val="center"/>
        <w:rPr>
          <w:b/>
          <w:sz w:val="32"/>
          <w:szCs w:val="32"/>
        </w:rPr>
      </w:pPr>
    </w:p>
    <w:p w:rsidR="00C6384B" w:rsidRPr="00C6384B" w:rsidRDefault="00C6384B" w:rsidP="00C638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84B">
        <w:rPr>
          <w:rFonts w:ascii="Times New Roman" w:hAnsi="Times New Roman" w:cs="Times New Roman"/>
          <w:sz w:val="24"/>
          <w:szCs w:val="24"/>
        </w:rPr>
        <w:t>1.Стандарты второго поколения. Примерные программы по учебным предметам. Начальная школа.М. « Просвещение» 2010.</w:t>
      </w:r>
    </w:p>
    <w:p w:rsidR="00C6384B" w:rsidRPr="00C6384B" w:rsidRDefault="00C6384B" w:rsidP="00C638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84B">
        <w:rPr>
          <w:rFonts w:ascii="Times New Roman" w:hAnsi="Times New Roman" w:cs="Times New Roman"/>
          <w:sz w:val="24"/>
          <w:szCs w:val="24"/>
        </w:rPr>
        <w:t xml:space="preserve">2. Сборник программ к комплекту учебников «Начальная школа </w:t>
      </w:r>
      <w:r w:rsidRPr="00C6384B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C6384B">
        <w:rPr>
          <w:rFonts w:ascii="Times New Roman" w:hAnsi="Times New Roman" w:cs="Times New Roman"/>
          <w:sz w:val="24"/>
          <w:szCs w:val="24"/>
        </w:rPr>
        <w:t xml:space="preserve"> века». – 3-е изд., дораб. и доп. – М.:Вентана-Граф, 2011.</w:t>
      </w:r>
    </w:p>
    <w:p w:rsidR="00C6384B" w:rsidRPr="00C6384B" w:rsidRDefault="00C6384B" w:rsidP="00C638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Е.</w:t>
      </w:r>
      <w:r w:rsidRPr="00C6384B">
        <w:rPr>
          <w:rFonts w:ascii="Times New Roman" w:hAnsi="Times New Roman" w:cs="Times New Roman"/>
          <w:sz w:val="24"/>
          <w:szCs w:val="24"/>
        </w:rPr>
        <w:t>А. Лутцева. Технология.  Ступеньки к мастерству: Учебник для учащихся 2 класса общеобразовательных учрежден</w:t>
      </w:r>
      <w:r>
        <w:rPr>
          <w:rFonts w:ascii="Times New Roman" w:hAnsi="Times New Roman" w:cs="Times New Roman"/>
          <w:sz w:val="24"/>
          <w:szCs w:val="24"/>
        </w:rPr>
        <w:t>ий. -  М.: Вентана – Граф,  2012.</w:t>
      </w:r>
      <w:r w:rsidRPr="00C6384B">
        <w:rPr>
          <w:rFonts w:ascii="Times New Roman" w:hAnsi="Times New Roman" w:cs="Times New Roman"/>
          <w:sz w:val="24"/>
          <w:szCs w:val="24"/>
        </w:rPr>
        <w:t xml:space="preserve">      </w:t>
      </w:r>
      <w:r w:rsidRPr="00C6384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p w:rsidR="00C6384B" w:rsidRPr="00C6384B" w:rsidRDefault="00C6384B" w:rsidP="00C638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Е.</w:t>
      </w:r>
      <w:r w:rsidRPr="00C6384B">
        <w:rPr>
          <w:rFonts w:ascii="Times New Roman" w:hAnsi="Times New Roman" w:cs="Times New Roman"/>
          <w:sz w:val="24"/>
          <w:szCs w:val="24"/>
        </w:rPr>
        <w:t>А. Лутцева. Технология.  Учимся мастерству: 2 класс: Рабочая тетрадь для учащихся 2 класса  общеобразовательных учреждени</w:t>
      </w:r>
      <w:r>
        <w:rPr>
          <w:rFonts w:ascii="Times New Roman" w:hAnsi="Times New Roman" w:cs="Times New Roman"/>
          <w:sz w:val="24"/>
          <w:szCs w:val="24"/>
        </w:rPr>
        <w:t xml:space="preserve">й   -  М.:  Вентана – Граф, 2012 </w:t>
      </w:r>
      <w:r w:rsidRPr="00C6384B">
        <w:rPr>
          <w:rFonts w:ascii="Times New Roman" w:hAnsi="Times New Roman" w:cs="Times New Roman"/>
          <w:sz w:val="24"/>
          <w:szCs w:val="24"/>
        </w:rPr>
        <w:t>.- 96 с.: ил. – («Начальная школа XXI века»).</w:t>
      </w:r>
    </w:p>
    <w:p w:rsidR="00C6384B" w:rsidRPr="00C6384B" w:rsidRDefault="00C6384B" w:rsidP="00C638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C6384B">
        <w:rPr>
          <w:rFonts w:ascii="Times New Roman" w:hAnsi="Times New Roman" w:cs="Times New Roman"/>
          <w:sz w:val="24"/>
          <w:szCs w:val="24"/>
        </w:rPr>
        <w:t xml:space="preserve">Уроки технологии с применением информационных технологий. 1- 4классы: методическое пособие с электронным приложением /В. В. Старикова.  - М.: Глобус, 2009. – 123 с. (Современная школа). </w:t>
      </w:r>
    </w:p>
    <w:p w:rsidR="00C6384B" w:rsidRPr="00C6384B" w:rsidRDefault="00C6384B" w:rsidP="00C638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C6384B">
        <w:rPr>
          <w:rFonts w:ascii="Times New Roman" w:hAnsi="Times New Roman" w:cs="Times New Roman"/>
          <w:sz w:val="24"/>
          <w:szCs w:val="24"/>
        </w:rPr>
        <w:t xml:space="preserve"> Уроки труда в начальной школе. 1-2 классы /авт.-сост. Т. А. Николкина, Т. С. Гулуева, Г. П. Попова. – Волгоград: Учитель, 2006. – 287 с.</w:t>
      </w:r>
    </w:p>
    <w:p w:rsidR="00AD5CBE" w:rsidRPr="00671623" w:rsidRDefault="00C6384B" w:rsidP="00C6384B">
      <w:pPr>
        <w:rPr>
          <w:rFonts w:ascii="Times New Roman" w:hAnsi="Times New Roman" w:cs="Times New Roman"/>
          <w:sz w:val="24"/>
          <w:szCs w:val="24"/>
        </w:rPr>
      </w:pPr>
      <w:r w:rsidRPr="00671623">
        <w:rPr>
          <w:rFonts w:ascii="Times New Roman" w:hAnsi="Times New Roman" w:cs="Times New Roman"/>
          <w:sz w:val="24"/>
          <w:szCs w:val="24"/>
        </w:rPr>
        <w:t>7.Е.А.Лутцева  Технология. Орга</w:t>
      </w:r>
      <w:r w:rsidR="00671623" w:rsidRPr="00671623">
        <w:rPr>
          <w:rFonts w:ascii="Times New Roman" w:hAnsi="Times New Roman" w:cs="Times New Roman"/>
          <w:sz w:val="24"/>
          <w:szCs w:val="24"/>
        </w:rPr>
        <w:t>найзер для учителя. 2 класс – М. Вентана-Граф, 2012.</w:t>
      </w:r>
    </w:p>
    <w:sectPr w:rsidR="00AD5CBE" w:rsidRPr="00671623" w:rsidSect="0067162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CBE" w:rsidRDefault="00AD5CBE" w:rsidP="00671623">
      <w:pPr>
        <w:spacing w:after="0" w:line="240" w:lineRule="auto"/>
      </w:pPr>
      <w:r>
        <w:separator/>
      </w:r>
    </w:p>
  </w:endnote>
  <w:endnote w:type="continuationSeparator" w:id="1">
    <w:p w:rsidR="00AD5CBE" w:rsidRDefault="00AD5CBE" w:rsidP="00671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CBE" w:rsidRDefault="00AD5CBE" w:rsidP="00671623">
      <w:pPr>
        <w:spacing w:after="0" w:line="240" w:lineRule="auto"/>
      </w:pPr>
      <w:r>
        <w:separator/>
      </w:r>
    </w:p>
  </w:footnote>
  <w:footnote w:type="continuationSeparator" w:id="1">
    <w:p w:rsidR="00AD5CBE" w:rsidRDefault="00AD5CBE" w:rsidP="00671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54D86"/>
    <w:multiLevelType w:val="hybridMultilevel"/>
    <w:tmpl w:val="2BB8A878"/>
    <w:lvl w:ilvl="0" w:tplc="67BACE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0C4F93"/>
    <w:multiLevelType w:val="hybridMultilevel"/>
    <w:tmpl w:val="5E9E3F2E"/>
    <w:lvl w:ilvl="0" w:tplc="16203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5903"/>
    <w:rsid w:val="000C787C"/>
    <w:rsid w:val="00671623"/>
    <w:rsid w:val="00A55903"/>
    <w:rsid w:val="00AD5CBE"/>
    <w:rsid w:val="00B64563"/>
    <w:rsid w:val="00C6384B"/>
    <w:rsid w:val="00CD59B4"/>
    <w:rsid w:val="00EC3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903"/>
    <w:pPr>
      <w:ind w:left="720"/>
      <w:contextualSpacing/>
    </w:pPr>
  </w:style>
  <w:style w:type="paragraph" w:customStyle="1" w:styleId="ajus">
    <w:name w:val="ajus"/>
    <w:basedOn w:val="a"/>
    <w:rsid w:val="00C63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671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1623"/>
  </w:style>
  <w:style w:type="paragraph" w:styleId="a6">
    <w:name w:val="footer"/>
    <w:basedOn w:val="a"/>
    <w:link w:val="a7"/>
    <w:uiPriority w:val="99"/>
    <w:semiHidden/>
    <w:unhideWhenUsed/>
    <w:rsid w:val="00671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71623"/>
  </w:style>
  <w:style w:type="paragraph" w:styleId="a8">
    <w:name w:val="No Spacing"/>
    <w:uiPriority w:val="1"/>
    <w:qFormat/>
    <w:rsid w:val="0067162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3680</Words>
  <Characters>20976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2012-08-30T14:43:00Z</dcterms:created>
  <dcterms:modified xsi:type="dcterms:W3CDTF">2012-08-30T15:47:00Z</dcterms:modified>
</cp:coreProperties>
</file>